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4697B28F" w14:textId="77777777" w:rsidTr="007A3213">
        <w:trPr>
          <w:trHeight w:val="719"/>
        </w:trPr>
        <w:tc>
          <w:tcPr>
            <w:tcW w:w="9747" w:type="dxa"/>
            <w:gridSpan w:val="3"/>
            <w:shd w:val="clear" w:color="auto" w:fill="E2EFD9" w:themeFill="accent6" w:themeFillTint="33"/>
            <w:vAlign w:val="center"/>
          </w:tcPr>
          <w:p w14:paraId="0061E4EB" w14:textId="77777777" w:rsidR="00FD326B" w:rsidRPr="00CC53EF" w:rsidRDefault="00FD326B" w:rsidP="007A3213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FD326B" w:rsidRPr="002B76C6" w14:paraId="6565DF59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44A9F1B7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01EB5542" w14:textId="51489D45" w:rsidR="00965B0E" w:rsidRPr="00965B0E" w:rsidRDefault="00036600" w:rsidP="008A54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Odluk</w:t>
            </w:r>
            <w:r w:rsidR="005537B7">
              <w:rPr>
                <w:rFonts w:ascii="Times New Roman" w:hAnsi="Times New Roman" w:cs="Times New Roman"/>
                <w:bCs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 xml:space="preserve"> o </w:t>
            </w:r>
            <w:r w:rsidR="008A54A4">
              <w:rPr>
                <w:rFonts w:ascii="Times New Roman" w:hAnsi="Times New Roman" w:cs="Times New Roman"/>
                <w:bCs/>
              </w:rPr>
              <w:t>socijalnoj skrbi</w:t>
            </w:r>
            <w:r>
              <w:rPr>
                <w:rFonts w:ascii="Times New Roman" w:hAnsi="Times New Roman" w:cs="Times New Roman"/>
                <w:bCs/>
              </w:rPr>
              <w:t xml:space="preserve"> Grada Šibenika</w:t>
            </w:r>
          </w:p>
          <w:p w14:paraId="225D03C2" w14:textId="71ACA539" w:rsidR="00FD326B" w:rsidRPr="00965B0E" w:rsidRDefault="00FD326B" w:rsidP="008A54A4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</w:tr>
      <w:tr w:rsidR="00FD326B" w:rsidRPr="002B76C6" w14:paraId="5C6F32D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10364A2D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0DC868F5" w14:textId="14724E56" w:rsidR="009536B5" w:rsidRPr="00965B0E" w:rsidRDefault="009536B5" w:rsidP="007A32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</w:pPr>
            <w:r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Grad</w:t>
            </w:r>
            <w:r w:rsidR="0056356D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 Šibenik</w:t>
            </w:r>
            <w:r w:rsidR="00F6509E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, </w:t>
            </w:r>
            <w:r w:rsidR="00CC53EF" w:rsidRPr="00965B0E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</w:t>
            </w:r>
            <w:r w:rsidR="00CC53EF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Upravni </w:t>
            </w:r>
            <w:r w:rsidR="00A93A0D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odjel za </w:t>
            </w:r>
            <w:r w:rsidR="008A54A4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društvene</w:t>
            </w:r>
            <w:r w:rsidR="0056356D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 djelatnosti</w:t>
            </w:r>
          </w:p>
        </w:tc>
      </w:tr>
      <w:tr w:rsidR="00FD326B" w:rsidRPr="002B76C6" w14:paraId="73A7E103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30FEC9B6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B76C6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398D0FE7" w14:textId="63450F7C" w:rsidR="00FD326B" w:rsidRPr="00965B0E" w:rsidRDefault="005537B7" w:rsidP="007A32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5</w:t>
            </w:r>
            <w:r w:rsidR="00A2164A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.</w:t>
            </w:r>
            <w:r w:rsidR="004F0A58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svibnja</w:t>
            </w:r>
            <w:r w:rsidR="00427648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 20</w:t>
            </w:r>
            <w:r w:rsidR="003725DB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2</w:t>
            </w:r>
            <w:r w:rsidR="004E7C59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6</w:t>
            </w:r>
            <w:r w:rsidR="00A25909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.</w:t>
            </w:r>
            <w:r w:rsidR="0053575C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 w:rsidR="000B1122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– </w:t>
            </w:r>
            <w:r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4</w:t>
            </w:r>
            <w:r w:rsidR="000B1122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lipnja</w:t>
            </w:r>
            <w:r w:rsidR="00A2164A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 xml:space="preserve"> 20</w:t>
            </w:r>
            <w:r w:rsidR="003725DB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2</w:t>
            </w:r>
            <w:r w:rsidR="004E7C59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6</w:t>
            </w:r>
            <w:r w:rsidR="00A2164A" w:rsidRPr="00965B0E">
              <w:rPr>
                <w:rFonts w:asciiTheme="minorHAnsi" w:eastAsia="Simsun (Founder Extended)" w:hAnsiTheme="minorHAnsi" w:cs="Segoe UI"/>
                <w:b w:val="0"/>
                <w:bCs/>
                <w:sz w:val="22"/>
                <w:szCs w:val="22"/>
                <w:lang w:eastAsia="zh-CN"/>
              </w:rPr>
              <w:t>.</w:t>
            </w:r>
          </w:p>
        </w:tc>
      </w:tr>
      <w:tr w:rsidR="00C7266C" w:rsidRPr="002B76C6" w14:paraId="01BF4698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0A7036F7" w14:textId="77777777" w:rsidR="00C7266C" w:rsidRPr="002B76C6" w:rsidRDefault="00C7266C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3528C607" w14:textId="73DF5C7D" w:rsidR="002D68AF" w:rsidRDefault="00E47DB6" w:rsidP="000B1122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color w:val="231F20"/>
                <w:spacing w:val="2"/>
              </w:rPr>
            </w:pPr>
            <w:r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  </w:t>
            </w:r>
            <w:r w:rsidR="002D68AF" w:rsidRPr="002D68AF">
              <w:rPr>
                <w:rFonts w:ascii="Times New Roman" w:eastAsia="Myriad Pro" w:hAnsi="Times New Roman" w:cs="Times New Roman"/>
                <w:color w:val="231F20"/>
                <w:spacing w:val="2"/>
              </w:rPr>
              <w:t>Omogućiti zainteresiranoj javnosti</w:t>
            </w:r>
            <w:r w:rsidR="008A54A4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 </w:t>
            </w:r>
            <w:r w:rsidR="002D68AF" w:rsidRPr="002D68AF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dostavljanje mišljenja i primjedbi na izrađen nacrt </w:t>
            </w:r>
            <w:r w:rsidR="002E3F2A">
              <w:rPr>
                <w:rFonts w:ascii="Times New Roman" w:eastAsia="Myriad Pro" w:hAnsi="Times New Roman" w:cs="Times New Roman"/>
                <w:color w:val="231F20"/>
                <w:spacing w:val="2"/>
              </w:rPr>
              <w:t>Odluke o socijalnoj skrbi Grada Šibenika</w:t>
            </w:r>
            <w:r w:rsidR="008A54A4">
              <w:rPr>
                <w:rFonts w:ascii="Times New Roman" w:eastAsia="Myriad Pro" w:hAnsi="Times New Roman" w:cs="Times New Roman"/>
                <w:color w:val="231F20"/>
                <w:spacing w:val="2"/>
              </w:rPr>
              <w:t>.</w:t>
            </w:r>
          </w:p>
          <w:p w14:paraId="142B29AA" w14:textId="3F94B67A" w:rsidR="00C7266C" w:rsidRDefault="00E47DB6" w:rsidP="000B1122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color w:val="231F20"/>
                <w:spacing w:val="2"/>
              </w:rPr>
            </w:pPr>
            <w:r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  </w:t>
            </w:r>
            <w:r w:rsidR="002D68AF" w:rsidRPr="002D68AF">
              <w:rPr>
                <w:rFonts w:ascii="Times New Roman" w:eastAsia="Myriad Pro" w:hAnsi="Times New Roman" w:cs="Times New Roman"/>
                <w:color w:val="231F20"/>
                <w:spacing w:val="2"/>
              </w:rPr>
              <w:t>Predmetna Odluka</w:t>
            </w:r>
            <w:r w:rsidR="005537B7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 prvenstveno</w:t>
            </w:r>
            <w:r w:rsidR="002D68AF" w:rsidRPr="002D68AF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 ima za cilj</w:t>
            </w:r>
            <w:r w:rsidR="008A54A4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 </w:t>
            </w:r>
            <w:r w:rsidR="00036600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proširiti </w:t>
            </w:r>
            <w:r w:rsidR="00504664">
              <w:rPr>
                <w:rFonts w:ascii="Times New Roman" w:eastAsia="Myriad Pro" w:hAnsi="Times New Roman" w:cs="Times New Roman"/>
                <w:color w:val="231F20"/>
                <w:spacing w:val="2"/>
              </w:rPr>
              <w:t>postojeća</w:t>
            </w:r>
            <w:r w:rsidR="005B540C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 prava</w:t>
            </w:r>
            <w:r w:rsidR="002E3F2A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 dodavanjem odredbi o pravu na </w:t>
            </w:r>
            <w:r w:rsidR="005537B7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sufinanciranje troškova postupka medicinski </w:t>
            </w:r>
            <w:proofErr w:type="spellStart"/>
            <w:r w:rsidR="005537B7">
              <w:rPr>
                <w:rFonts w:ascii="Times New Roman" w:eastAsia="Myriad Pro" w:hAnsi="Times New Roman" w:cs="Times New Roman"/>
                <w:color w:val="231F20"/>
                <w:spacing w:val="2"/>
              </w:rPr>
              <w:t>pomognute</w:t>
            </w:r>
            <w:proofErr w:type="spellEnd"/>
            <w:r w:rsidR="005537B7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 oplodnje, za korisnike u braku/izvanbračnoj zajednici te za ženu koja nije u braku/izvanbračnoj zajednici, a čije je liječenje neplodnosti ostalo bezuspješno ili bezizgledno, a koji su iskoristili sve mogućnosti za liječenje neplodnosti ostvarive na teret Hrvatskog zavoda za zdravstveno osiguranje. Troškovi će se financirati u visini 60% stvarno nastalih troškova postupka, a počevši od 1. siječnja 2027. godine. Također, dodaju se odredbe o pravu na podmirenje troškova prehrane učenika u produženom boravku u osn</w:t>
            </w:r>
            <w:r w:rsidR="00004DCE">
              <w:rPr>
                <w:rFonts w:ascii="Times New Roman" w:eastAsia="Myriad Pro" w:hAnsi="Times New Roman" w:cs="Times New Roman"/>
                <w:color w:val="231F20"/>
                <w:spacing w:val="2"/>
              </w:rPr>
              <w:t>ovn</w:t>
            </w:r>
            <w:r w:rsidR="005537B7">
              <w:rPr>
                <w:rFonts w:ascii="Times New Roman" w:eastAsia="Myriad Pro" w:hAnsi="Times New Roman" w:cs="Times New Roman"/>
                <w:color w:val="231F20"/>
                <w:spacing w:val="2"/>
              </w:rPr>
              <w:t>im školama za roditelja/sk</w:t>
            </w:r>
            <w:r w:rsidR="00004DCE">
              <w:rPr>
                <w:rFonts w:ascii="Times New Roman" w:eastAsia="Myriad Pro" w:hAnsi="Times New Roman" w:cs="Times New Roman"/>
                <w:color w:val="231F20"/>
                <w:spacing w:val="2"/>
              </w:rPr>
              <w:t>r</w:t>
            </w:r>
            <w:r w:rsidR="005537B7">
              <w:rPr>
                <w:rFonts w:ascii="Times New Roman" w:eastAsia="Myriad Pro" w:hAnsi="Times New Roman" w:cs="Times New Roman"/>
                <w:color w:val="231F20"/>
                <w:spacing w:val="2"/>
              </w:rPr>
              <w:t xml:space="preserve">bnika djeteta čije kućanstvo koristi pravo na zajamčenu minimalnu naknadu Hrvatskog zavoda za socijalni rad, Područni ured Šibenik, te pravu na umanjenje cijene za istu uslugu za roditelja/skrbnika koji ima više djece u produženom boravku u osnovnoj školi, a koja su članovi istog kućanstva. Navedeno umanjenje cijene usluge primjenjivat će se s početkom nove školske godine. </w:t>
            </w:r>
          </w:p>
          <w:p w14:paraId="297E4130" w14:textId="7C39F997" w:rsidR="00004DCE" w:rsidRDefault="00004DCE" w:rsidP="000B11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537B7" w:rsidRPr="005537B7">
              <w:rPr>
                <w:rFonts w:ascii="Times New Roman" w:hAnsi="Times New Roman" w:cs="Times New Roman"/>
              </w:rPr>
              <w:t>Novom Odlukom</w:t>
            </w:r>
            <w:r w:rsidR="005537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 uređuju i kategorije korisnika prava na socijalnu pretplatnu autobusnu kartu, posebice za osobe s invaliditetom, sukladno Zakonu o inkluzivnom dodatku.</w:t>
            </w:r>
          </w:p>
          <w:p w14:paraId="67B3D1D9" w14:textId="77777777" w:rsidR="00004DCE" w:rsidRDefault="00004DCE" w:rsidP="000B11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Također, podižu se prihodovni cenzusi vezani za sva prava iz Odluke.</w:t>
            </w:r>
          </w:p>
          <w:p w14:paraId="4D2B2326" w14:textId="47292D21" w:rsidR="00004DCE" w:rsidRDefault="00004DCE" w:rsidP="000B11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Podredno</w:t>
            </w:r>
            <w:proofErr w:type="spellEnd"/>
            <w:r>
              <w:rPr>
                <w:rFonts w:ascii="Times New Roman" w:hAnsi="Times New Roman" w:cs="Times New Roman"/>
              </w:rPr>
              <w:t>, a vezano za sami postupak ostvarivanja prava, dodaju se stavci o postupanju u slučaju smrti korisnika prava, priznavanju prava od dana podnošenja zahtjeva te se detaljnije razrađuju odredbe o pravu na žalbu.</w:t>
            </w:r>
          </w:p>
          <w:p w14:paraId="36053B43" w14:textId="5F7E4A1F" w:rsidR="005537B7" w:rsidRPr="005537B7" w:rsidRDefault="00004DCE" w:rsidP="000B11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Zbog značaja samih promjena i činjenice da je prethodna Odluka bila mijenjana i dopunjavana tri puta, bilo je potrebno donijeti novu Odluku.</w:t>
            </w:r>
            <w:r w:rsidR="005537B7" w:rsidRPr="005537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326B" w:rsidRPr="002B76C6" w14:paraId="64BB406F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2203F31D" w14:textId="77777777" w:rsidR="00FD326B" w:rsidRPr="002B76C6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0C92545E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8E39C1D" w14:textId="77777777" w:rsidTr="007A3213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7EA3DB8E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6F2AD2BD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89E3BC7" w14:textId="77777777" w:rsidTr="007A3213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EE8DD54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367F9C5C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DE8AB30" w14:textId="77777777" w:rsidTr="007A3213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496830A3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lastRenderedPageBreak/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3D1EB3E8" w14:textId="77777777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046B0DA2" w14:textId="77777777" w:rsidTr="007A3213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41FC3D75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04CE965C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4C6024C9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19F6BAE6" w14:textId="77777777" w:rsidR="00FD326B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296CC221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F1A67" w:rsidRPr="002B76C6" w14:paraId="59E20F52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1F7000B9" w14:textId="77777777" w:rsidR="00EF1A67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6804" w:type="dxa"/>
            <w:gridSpan w:val="2"/>
          </w:tcPr>
          <w:p w14:paraId="26D87A8C" w14:textId="77777777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0A5B15D6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0729B0C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7B30887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2B76C6" w14:paraId="700F0F88" w14:textId="77777777" w:rsidTr="00DC581C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6170B5" w14:textId="77777777" w:rsidR="00F97773" w:rsidRPr="00CC53EF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  <w:r w:rsidRPr="002B76C6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2DB1E9" w14:textId="77777777" w:rsidR="00F97773" w:rsidRPr="00CC53EF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2B76C6" w14:paraId="0DD49957" w14:textId="77777777" w:rsidTr="00184352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3D716" w14:textId="77777777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 xml:space="preserve">Grad </w:t>
            </w:r>
            <w:r w:rsidR="0056356D">
              <w:rPr>
                <w:rFonts w:ascii="Segoe UI" w:hAnsi="Segoe UI" w:cs="Segoe UI"/>
                <w:b/>
                <w:sz w:val="20"/>
                <w:szCs w:val="20"/>
              </w:rPr>
              <w:t xml:space="preserve">Šibenik, Trg </w:t>
            </w:r>
            <w:proofErr w:type="spellStart"/>
            <w:r w:rsidR="0056356D">
              <w:rPr>
                <w:rFonts w:ascii="Segoe UI" w:hAnsi="Segoe UI" w:cs="Segoe UI"/>
                <w:b/>
                <w:sz w:val="20"/>
                <w:szCs w:val="20"/>
              </w:rPr>
              <w:t>palih</w:t>
            </w:r>
            <w:proofErr w:type="spellEnd"/>
            <w:r w:rsidR="0056356D">
              <w:rPr>
                <w:rFonts w:ascii="Segoe UI" w:hAnsi="Segoe UI" w:cs="Segoe UI"/>
                <w:b/>
                <w:sz w:val="20"/>
                <w:szCs w:val="20"/>
              </w:rPr>
              <w:t xml:space="preserve"> branitelja Domovinskog rata br.1, 22 000 Šibenik</w:t>
            </w:r>
          </w:p>
          <w:p w14:paraId="35EF1214" w14:textId="742CE06E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ili na e-mail </w:t>
            </w:r>
            <w:r w:rsidR="008A54A4">
              <w:rPr>
                <w:rFonts w:ascii="Segoe UI" w:hAnsi="Segoe UI" w:cs="Segoe UI"/>
                <w:b/>
                <w:sz w:val="20"/>
                <w:szCs w:val="20"/>
              </w:rPr>
              <w:t>nina.erceg</w:t>
            </w:r>
            <w:r w:rsidR="0056356D">
              <w:rPr>
                <w:rFonts w:ascii="Segoe UI" w:hAnsi="Segoe UI" w:cs="Segoe UI"/>
                <w:b/>
                <w:sz w:val="20"/>
                <w:szCs w:val="20"/>
              </w:rPr>
              <w:t>@sibenik.hr</w:t>
            </w:r>
          </w:p>
          <w:p w14:paraId="2F954DC0" w14:textId="41BA6ACA" w:rsidR="004341A1" w:rsidRPr="00734921" w:rsidRDefault="00184352" w:rsidP="007A3213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004DC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="00E5211D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 w:rsidR="004F0A58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004DCE">
              <w:rPr>
                <w:rFonts w:ascii="Segoe UI" w:hAnsi="Segoe UI" w:cs="Segoe UI"/>
                <w:b/>
                <w:sz w:val="20"/>
                <w:szCs w:val="20"/>
              </w:rPr>
              <w:t>lipnja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20</w:t>
            </w:r>
            <w:r w:rsidR="003725DB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4E7C59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 w:rsidR="00004DCE">
              <w:rPr>
                <w:rFonts w:ascii="Segoe UI" w:hAnsi="Segoe UI" w:cs="Segoe UI"/>
                <w:b/>
                <w:sz w:val="20"/>
                <w:szCs w:val="20"/>
              </w:rPr>
              <w:t xml:space="preserve"> u 09:00</w:t>
            </w:r>
          </w:p>
        </w:tc>
      </w:tr>
    </w:tbl>
    <w:p w14:paraId="300B693C" w14:textId="77777777" w:rsidR="00FD326B" w:rsidRDefault="00FD326B" w:rsidP="00C03292">
      <w:pPr>
        <w:rPr>
          <w:rFonts w:ascii="Segoe UI" w:hAnsi="Segoe UI" w:cs="Segoe UI"/>
          <w:sz w:val="20"/>
          <w:szCs w:val="20"/>
        </w:rPr>
      </w:pPr>
    </w:p>
    <w:p w14:paraId="40D0F957" w14:textId="77777777" w:rsidR="00C7266C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 završetku roka za dostavu mišljenja i prijedloga Grad </w:t>
      </w:r>
      <w:r w:rsidR="0056356D">
        <w:rPr>
          <w:rFonts w:ascii="Segoe UI" w:hAnsi="Segoe UI" w:cs="Segoe UI"/>
          <w:sz w:val="20"/>
          <w:szCs w:val="20"/>
        </w:rPr>
        <w:t xml:space="preserve">Šibenik </w:t>
      </w:r>
      <w:r>
        <w:rPr>
          <w:rFonts w:ascii="Segoe UI" w:hAnsi="Segoe UI" w:cs="Segoe UI"/>
          <w:sz w:val="20"/>
          <w:szCs w:val="20"/>
        </w:rPr>
        <w:t>će izraditi i objaviti na svojoj internetskoj stranici izvješće o savjetovanju s javnošću, zaprimljene prijedloge i primjedbe te očitovanja s razlozima za neprihvaćanje pojedinih prijedloga i primjedbi.</w:t>
      </w:r>
    </w:p>
    <w:p w14:paraId="2BFA5094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Anonimni, uvredljivi i irelevantni komentari se neće objaviti. </w:t>
      </w:r>
    </w:p>
    <w:sectPr w:rsidR="00C7266C" w:rsidRPr="004341A1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EDBE" w14:textId="77777777" w:rsidR="00AC45B2" w:rsidRDefault="00AC45B2" w:rsidP="00FD326B">
      <w:pPr>
        <w:spacing w:after="0" w:line="240" w:lineRule="auto"/>
      </w:pPr>
      <w:r>
        <w:separator/>
      </w:r>
    </w:p>
  </w:endnote>
  <w:endnote w:type="continuationSeparator" w:id="0">
    <w:p w14:paraId="1961823B" w14:textId="77777777" w:rsidR="00AC45B2" w:rsidRDefault="00AC45B2" w:rsidP="00FD326B">
      <w:pPr>
        <w:spacing w:after="0" w:line="240" w:lineRule="auto"/>
      </w:pPr>
      <w:r>
        <w:continuationSeparator/>
      </w:r>
    </w:p>
  </w:endnote>
  <w:endnote w:id="1">
    <w:p w14:paraId="6E8234F8" w14:textId="77777777" w:rsidR="00F97773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F022B1">
        <w:rPr>
          <w:rStyle w:val="Referencakrajnjebiljeke"/>
          <w:sz w:val="18"/>
          <w:szCs w:val="18"/>
        </w:rPr>
        <w:endnoteRef/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 xml:space="preserve"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  <w:p w14:paraId="0B5A215D" w14:textId="77777777" w:rsidR="00D60A13" w:rsidRDefault="00D60A13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D392370" w14:textId="77777777" w:rsidR="00D60A13" w:rsidRDefault="00D60A13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BF73B82" w14:textId="77777777" w:rsidR="00D60A13" w:rsidRDefault="00D60A13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253D994C" w14:textId="77777777" w:rsidR="00D60A13" w:rsidRPr="00F022B1" w:rsidRDefault="00D60A13" w:rsidP="00FD326B">
      <w:pPr>
        <w:pStyle w:val="Tekstkrajnjebiljeke"/>
        <w:jc w:val="both"/>
        <w:rPr>
          <w:rFonts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27D1" w14:textId="77777777" w:rsidR="00AC45B2" w:rsidRDefault="00AC45B2" w:rsidP="00FD326B">
      <w:pPr>
        <w:spacing w:after="0" w:line="240" w:lineRule="auto"/>
      </w:pPr>
      <w:r>
        <w:separator/>
      </w:r>
    </w:p>
  </w:footnote>
  <w:footnote w:type="continuationSeparator" w:id="0">
    <w:p w14:paraId="1DC5C1B4" w14:textId="77777777" w:rsidR="00AC45B2" w:rsidRDefault="00AC45B2" w:rsidP="00FD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4200"/>
    <w:multiLevelType w:val="hybridMultilevel"/>
    <w:tmpl w:val="17848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5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26B"/>
    <w:rsid w:val="00004AD0"/>
    <w:rsid w:val="00004DCE"/>
    <w:rsid w:val="0001693C"/>
    <w:rsid w:val="00036600"/>
    <w:rsid w:val="00061AC8"/>
    <w:rsid w:val="000B1122"/>
    <w:rsid w:val="000C3AFA"/>
    <w:rsid w:val="000D6A37"/>
    <w:rsid w:val="00137480"/>
    <w:rsid w:val="00140F12"/>
    <w:rsid w:val="00155390"/>
    <w:rsid w:val="00156B68"/>
    <w:rsid w:val="00180912"/>
    <w:rsid w:val="00184352"/>
    <w:rsid w:val="0019639A"/>
    <w:rsid w:val="002205C1"/>
    <w:rsid w:val="00264683"/>
    <w:rsid w:val="00283E91"/>
    <w:rsid w:val="002B76C6"/>
    <w:rsid w:val="002D3CE2"/>
    <w:rsid w:val="002D68AF"/>
    <w:rsid w:val="002E3F2A"/>
    <w:rsid w:val="00303E23"/>
    <w:rsid w:val="00315114"/>
    <w:rsid w:val="0033616B"/>
    <w:rsid w:val="00350C58"/>
    <w:rsid w:val="003725DB"/>
    <w:rsid w:val="00387CA3"/>
    <w:rsid w:val="00391AFF"/>
    <w:rsid w:val="003B3BA0"/>
    <w:rsid w:val="003C7A36"/>
    <w:rsid w:val="004241F8"/>
    <w:rsid w:val="004272EC"/>
    <w:rsid w:val="00427648"/>
    <w:rsid w:val="004341A1"/>
    <w:rsid w:val="00444078"/>
    <w:rsid w:val="0047207A"/>
    <w:rsid w:val="004A457A"/>
    <w:rsid w:val="004E7C59"/>
    <w:rsid w:val="004F0A58"/>
    <w:rsid w:val="00504664"/>
    <w:rsid w:val="00507F5C"/>
    <w:rsid w:val="005129E6"/>
    <w:rsid w:val="00526D0B"/>
    <w:rsid w:val="00527C91"/>
    <w:rsid w:val="00535483"/>
    <w:rsid w:val="0053575C"/>
    <w:rsid w:val="005537B7"/>
    <w:rsid w:val="0056356D"/>
    <w:rsid w:val="005774D4"/>
    <w:rsid w:val="005900A8"/>
    <w:rsid w:val="005A62B4"/>
    <w:rsid w:val="005B540C"/>
    <w:rsid w:val="005D607E"/>
    <w:rsid w:val="006416E4"/>
    <w:rsid w:val="00672C95"/>
    <w:rsid w:val="00675E1A"/>
    <w:rsid w:val="006B4817"/>
    <w:rsid w:val="006D7BDF"/>
    <w:rsid w:val="006E5204"/>
    <w:rsid w:val="007010FE"/>
    <w:rsid w:val="007319F0"/>
    <w:rsid w:val="00734921"/>
    <w:rsid w:val="00745271"/>
    <w:rsid w:val="00746664"/>
    <w:rsid w:val="00765EB2"/>
    <w:rsid w:val="007A3213"/>
    <w:rsid w:val="007D02FC"/>
    <w:rsid w:val="007D6209"/>
    <w:rsid w:val="00816691"/>
    <w:rsid w:val="00816FF6"/>
    <w:rsid w:val="008249D0"/>
    <w:rsid w:val="008411A4"/>
    <w:rsid w:val="00882E97"/>
    <w:rsid w:val="00885CBD"/>
    <w:rsid w:val="008A3870"/>
    <w:rsid w:val="008A54A4"/>
    <w:rsid w:val="008C27E4"/>
    <w:rsid w:val="008E4AFE"/>
    <w:rsid w:val="008F389F"/>
    <w:rsid w:val="00912407"/>
    <w:rsid w:val="00922DD8"/>
    <w:rsid w:val="009536B5"/>
    <w:rsid w:val="00965B0E"/>
    <w:rsid w:val="00992779"/>
    <w:rsid w:val="009A04C3"/>
    <w:rsid w:val="009B41C2"/>
    <w:rsid w:val="009B610B"/>
    <w:rsid w:val="009E344C"/>
    <w:rsid w:val="009E4A07"/>
    <w:rsid w:val="00A2164A"/>
    <w:rsid w:val="00A23406"/>
    <w:rsid w:val="00A25909"/>
    <w:rsid w:val="00A30DEE"/>
    <w:rsid w:val="00A43FE8"/>
    <w:rsid w:val="00A65E8B"/>
    <w:rsid w:val="00A67980"/>
    <w:rsid w:val="00A83618"/>
    <w:rsid w:val="00A93A0D"/>
    <w:rsid w:val="00A94AEE"/>
    <w:rsid w:val="00AC45B2"/>
    <w:rsid w:val="00B1523F"/>
    <w:rsid w:val="00B27BF4"/>
    <w:rsid w:val="00B810E0"/>
    <w:rsid w:val="00C03292"/>
    <w:rsid w:val="00C25B1C"/>
    <w:rsid w:val="00C318BA"/>
    <w:rsid w:val="00C442AA"/>
    <w:rsid w:val="00C5183B"/>
    <w:rsid w:val="00C57720"/>
    <w:rsid w:val="00C7266C"/>
    <w:rsid w:val="00C76A02"/>
    <w:rsid w:val="00C900EC"/>
    <w:rsid w:val="00CB00A6"/>
    <w:rsid w:val="00CB38D8"/>
    <w:rsid w:val="00CC53EF"/>
    <w:rsid w:val="00CC6391"/>
    <w:rsid w:val="00CF6AFE"/>
    <w:rsid w:val="00D10DEA"/>
    <w:rsid w:val="00D35FC5"/>
    <w:rsid w:val="00D60A13"/>
    <w:rsid w:val="00D974AC"/>
    <w:rsid w:val="00DC581C"/>
    <w:rsid w:val="00DC5E9D"/>
    <w:rsid w:val="00DD1E8E"/>
    <w:rsid w:val="00DF4FCC"/>
    <w:rsid w:val="00E14B3E"/>
    <w:rsid w:val="00E36B56"/>
    <w:rsid w:val="00E47DB6"/>
    <w:rsid w:val="00E5211D"/>
    <w:rsid w:val="00E614AC"/>
    <w:rsid w:val="00E77E0D"/>
    <w:rsid w:val="00E80641"/>
    <w:rsid w:val="00E84B7C"/>
    <w:rsid w:val="00E85712"/>
    <w:rsid w:val="00EB393C"/>
    <w:rsid w:val="00EC22AF"/>
    <w:rsid w:val="00ED33AF"/>
    <w:rsid w:val="00EE4DBF"/>
    <w:rsid w:val="00EF1A67"/>
    <w:rsid w:val="00EF338A"/>
    <w:rsid w:val="00F022B1"/>
    <w:rsid w:val="00F6509E"/>
    <w:rsid w:val="00F93313"/>
    <w:rsid w:val="00F97773"/>
    <w:rsid w:val="00FD326B"/>
    <w:rsid w:val="00FD3FC9"/>
    <w:rsid w:val="00FE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F3BA"/>
  <w15:docId w15:val="{155433B4-E73A-438A-8D7E-10836D7F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FFDA-5896-43CA-973B-E956E8C2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Nina Erceg</cp:lastModifiedBy>
  <cp:revision>2</cp:revision>
  <cp:lastPrinted>2026-05-05T06:45:00Z</cp:lastPrinted>
  <dcterms:created xsi:type="dcterms:W3CDTF">2026-05-05T07:07:00Z</dcterms:created>
  <dcterms:modified xsi:type="dcterms:W3CDTF">2026-05-05T07:07:00Z</dcterms:modified>
</cp:coreProperties>
</file>